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152959">
            <w:pPr>
              <w:pStyle w:val="1"/>
              <w:outlineLvl w:val="0"/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096D81" w:rsidRDefault="001F5A0A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694868">
        <w:rPr>
          <w:sz w:val="24"/>
          <w:szCs w:val="24"/>
        </w:rPr>
        <w:t>ГЭС-12. Обследование сплошности бетонного массива блока Г-4 неразрушающими методами контроля</w:t>
      </w:r>
      <w:r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49557B">
        <w:t>2</w:t>
      </w:r>
      <w:r w:rsidR="00694868">
        <w:t>791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BC10FC" w:rsidRPr="00BC10FC" w:rsidTr="00460214">
        <w:tc>
          <w:tcPr>
            <w:tcW w:w="1526" w:type="dxa"/>
          </w:tcPr>
          <w:p w:rsidR="00BC10FC" w:rsidRPr="00BC10FC" w:rsidRDefault="00465A3B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BC10FC" w:rsidRPr="00BC10FC" w:rsidRDefault="00180026" w:rsidP="0069486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BC10FC" w:rsidRPr="00BC10FC" w:rsidTr="00460214">
        <w:tc>
          <w:tcPr>
            <w:tcW w:w="1526" w:type="dxa"/>
          </w:tcPr>
          <w:p w:rsidR="00BC10FC" w:rsidRPr="00BC10FC" w:rsidRDefault="002E0723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843" w:type="dxa"/>
          </w:tcPr>
          <w:p w:rsidR="00BC10FC" w:rsidRPr="00BC10FC" w:rsidRDefault="00180026" w:rsidP="0069486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7499090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CF0E3B" w:rsidRPr="00096D81" w:rsidRDefault="00CF0E3B" w:rsidP="00CF0E3B">
      <w:pPr>
        <w:suppressAutoHyphens/>
        <w:jc w:val="both"/>
      </w:pPr>
      <w:r w:rsidRPr="00096D81">
        <w:rPr>
          <w:b/>
        </w:rPr>
        <w:t>Тре</w:t>
      </w:r>
      <w:r w:rsidR="007628D6">
        <w:rPr>
          <w:b/>
        </w:rPr>
        <w:t>бования к месту оказания услуг</w:t>
      </w:r>
      <w:r w:rsidRPr="00096D81">
        <w:rPr>
          <w:b/>
        </w:rPr>
        <w:t xml:space="preserve">: </w:t>
      </w:r>
      <w:r w:rsidRPr="00096D81">
        <w:rPr>
          <w:u w:val="single"/>
        </w:rPr>
        <w:t xml:space="preserve">Мурманская область, Кольский район, </w:t>
      </w:r>
      <w:r w:rsidR="006209F9" w:rsidRPr="00096D81">
        <w:rPr>
          <w:u w:val="single"/>
        </w:rPr>
        <w:t>Верхне-</w:t>
      </w:r>
      <w:r w:rsidR="00694868">
        <w:rPr>
          <w:u w:val="single"/>
        </w:rPr>
        <w:t>Туломская</w:t>
      </w:r>
      <w:r w:rsidR="006209F9" w:rsidRPr="00096D81">
        <w:rPr>
          <w:u w:val="single"/>
        </w:rPr>
        <w:t xml:space="preserve"> ГЭС (ГЭС-1</w:t>
      </w:r>
      <w:r w:rsidR="00694868">
        <w:rPr>
          <w:u w:val="single"/>
        </w:rPr>
        <w:t>2</w:t>
      </w:r>
      <w:r w:rsidR="006209F9" w:rsidRPr="00096D81">
        <w:rPr>
          <w:u w:val="single"/>
        </w:rPr>
        <w:t xml:space="preserve">), </w:t>
      </w:r>
      <w:r w:rsidR="000E241D" w:rsidRPr="000E241D">
        <w:rPr>
          <w:u w:val="single"/>
        </w:rPr>
        <w:t>Каскад Туломских и Серебрянских ГЭС филиала «Кольский» ОАО «ТГК-1»</w:t>
      </w:r>
    </w:p>
    <w:p w:rsidR="003703EA" w:rsidRDefault="003703EA" w:rsidP="00CF0E3B">
      <w:pPr>
        <w:suppressAutoHyphens/>
        <w:jc w:val="both"/>
      </w:pPr>
    </w:p>
    <w:p w:rsidR="007628D6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 w:rsidR="000E241D">
        <w:t>ставившего техническое задание:</w:t>
      </w:r>
    </w:p>
    <w:p w:rsidR="00694868" w:rsidRPr="00694868" w:rsidRDefault="00694868" w:rsidP="00694868">
      <w:pPr>
        <w:tabs>
          <w:tab w:val="left" w:pos="8580"/>
        </w:tabs>
        <w:jc w:val="both"/>
        <w:rPr>
          <w:u w:val="single"/>
        </w:rPr>
      </w:pPr>
      <w:r>
        <w:rPr>
          <w:u w:val="single"/>
        </w:rPr>
        <w:t>Н</w:t>
      </w:r>
      <w:r w:rsidRPr="00694868">
        <w:rPr>
          <w:u w:val="single"/>
        </w:rPr>
        <w:t>ачальник ГТЦ КТСГЭС Савельев Владимир Владимирович - тел.</w:t>
      </w:r>
      <w:r>
        <w:rPr>
          <w:u w:val="single"/>
        </w:rPr>
        <w:t xml:space="preserve"> </w:t>
      </w:r>
      <w:r w:rsidRPr="00694868">
        <w:rPr>
          <w:u w:val="single"/>
        </w:rPr>
        <w:t>(81553</w:t>
      </w:r>
      <w:r>
        <w:rPr>
          <w:u w:val="single"/>
        </w:rPr>
        <w:t xml:space="preserve">) </w:t>
      </w:r>
      <w:r w:rsidRPr="00694868">
        <w:rPr>
          <w:u w:val="single"/>
        </w:rPr>
        <w:t>69-260;</w:t>
      </w:r>
    </w:p>
    <w:p w:rsidR="00694868" w:rsidRPr="00694868" w:rsidRDefault="00694868" w:rsidP="00694868">
      <w:pPr>
        <w:jc w:val="both"/>
        <w:rPr>
          <w:u w:val="single"/>
        </w:rPr>
      </w:pPr>
      <w:r>
        <w:rPr>
          <w:spacing w:val="-2"/>
          <w:u w:val="single"/>
        </w:rPr>
        <w:t>Н</w:t>
      </w:r>
      <w:r w:rsidRPr="00694868">
        <w:rPr>
          <w:spacing w:val="-2"/>
          <w:u w:val="single"/>
        </w:rPr>
        <w:t>ачальник</w:t>
      </w:r>
      <w:r>
        <w:rPr>
          <w:u w:val="single"/>
        </w:rPr>
        <w:t xml:space="preserve"> </w:t>
      </w:r>
      <w:r w:rsidRPr="00694868">
        <w:rPr>
          <w:u w:val="single"/>
        </w:rPr>
        <w:t>ПТО КТСГЭС Царев Сергей Викторович - тел.</w:t>
      </w:r>
      <w:r>
        <w:rPr>
          <w:u w:val="single"/>
        </w:rPr>
        <w:t xml:space="preserve"> </w:t>
      </w:r>
      <w:r w:rsidRPr="00694868">
        <w:rPr>
          <w:u w:val="single"/>
        </w:rPr>
        <w:t>(81553)</w:t>
      </w:r>
      <w:r>
        <w:rPr>
          <w:u w:val="single"/>
        </w:rPr>
        <w:t xml:space="preserve"> </w:t>
      </w:r>
      <w:r w:rsidRPr="00694868">
        <w:rPr>
          <w:u w:val="single"/>
        </w:rPr>
        <w:t>60-265.</w:t>
      </w:r>
    </w:p>
    <w:p w:rsidR="00F60053" w:rsidRDefault="00F60053" w:rsidP="00CF0E3B">
      <w:pPr>
        <w:suppressAutoHyphens/>
        <w:rPr>
          <w:b/>
        </w:rPr>
      </w:pPr>
    </w:p>
    <w:p w:rsidR="00CF0E3B" w:rsidRPr="00096D81" w:rsidRDefault="0049557B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096D81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suppressAutoHyphens/>
              <w:jc w:val="center"/>
            </w:pPr>
            <w:r>
              <w:t>июнь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suppressAutoHyphens/>
              <w:jc w:val="center"/>
            </w:pPr>
            <w:r>
              <w:t>октя</w:t>
            </w:r>
            <w:r w:rsidR="006209F9" w:rsidRPr="00096D81">
              <w:t>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</w:tbl>
    <w:p w:rsidR="00694868" w:rsidRDefault="00694868"/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096D81" w:rsidRPr="00096D81" w:rsidTr="00A61115">
        <w:tc>
          <w:tcPr>
            <w:tcW w:w="5070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jc w:val="center"/>
            </w:pPr>
            <w:r>
              <w:t>500</w:t>
            </w:r>
            <w:r w:rsidR="007349FC">
              <w:t>,00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jc w:val="center"/>
            </w:pPr>
            <w:r>
              <w:t>0</w:t>
            </w:r>
            <w:r w:rsidR="007349FC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jc w:val="center"/>
            </w:pPr>
            <w:r>
              <w:t>0</w:t>
            </w:r>
            <w:r w:rsidR="007349FC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jc w:val="center"/>
            </w:pPr>
            <w:r>
              <w:t>0</w:t>
            </w:r>
            <w:r w:rsidR="007349FC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jc w:val="center"/>
            </w:pPr>
            <w:r>
              <w:t>0</w:t>
            </w:r>
            <w:r w:rsidR="007349FC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jc w:val="center"/>
            </w:pPr>
            <w:r>
              <w:t>250</w:t>
            </w:r>
            <w:r w:rsidR="007349FC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t xml:space="preserve">тыс. руб. без учета НДС;  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jc w:val="center"/>
            </w:pPr>
            <w:r>
              <w:t>250</w:t>
            </w:r>
            <w:r w:rsidR="007349FC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694868">
            <w:pPr>
              <w:jc w:val="center"/>
            </w:pPr>
            <w:r>
              <w:t>0</w:t>
            </w:r>
            <w:r w:rsidR="007349FC">
              <w:t>,00</w:t>
            </w:r>
          </w:p>
        </w:tc>
        <w:tc>
          <w:tcPr>
            <w:tcW w:w="4394" w:type="dxa"/>
            <w:shd w:val="clear" w:color="auto" w:fill="auto"/>
          </w:tcPr>
          <w:p w:rsidR="009C3A9A" w:rsidRPr="00096D81" w:rsidRDefault="009C3A9A" w:rsidP="00A61115">
            <w:r>
              <w:t>тыс. руб. без учета НДС.</w:t>
            </w:r>
          </w:p>
        </w:tc>
      </w:tr>
    </w:tbl>
    <w:p w:rsidR="00F60053" w:rsidRDefault="00F60053" w:rsidP="009C3A9A">
      <w:pPr>
        <w:jc w:val="both"/>
        <w:rPr>
          <w:b/>
        </w:rPr>
      </w:pPr>
    </w:p>
    <w:p w:rsidR="009C3A9A" w:rsidRPr="009C3A9A" w:rsidRDefault="009C3A9A" w:rsidP="00F60053">
      <w:pPr>
        <w:ind w:firstLine="709"/>
        <w:jc w:val="both"/>
      </w:pPr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9C3A9A" w:rsidRPr="009C3A9A" w:rsidRDefault="009C3A9A" w:rsidP="00F60053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F915C7" w:rsidRPr="00F915C7">
        <w:t xml:space="preserve"> </w:t>
      </w:r>
      <w:r w:rsidR="00F915C7">
        <w:t>ОАО «ТГК-1».</w:t>
      </w:r>
    </w:p>
    <w:p w:rsidR="009C3A9A" w:rsidRDefault="009C3A9A" w:rsidP="00F60053">
      <w:pPr>
        <w:ind w:firstLine="709"/>
        <w:jc w:val="both"/>
      </w:pPr>
      <w:r w:rsidRPr="009C3A9A">
        <w:t>Приложение сметной документации к оферте участника конкурентной процедуры обязательно.</w:t>
      </w:r>
    </w:p>
    <w:p w:rsidR="00063B49" w:rsidRDefault="00063B49" w:rsidP="00F60053">
      <w:pPr>
        <w:ind w:firstLine="709"/>
        <w:jc w:val="both"/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lastRenderedPageBreak/>
        <w:t>II</w:t>
      </w:r>
      <w:r w:rsidR="00965555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CF0E3B" w:rsidRDefault="00694868" w:rsidP="0049557B">
      <w:pPr>
        <w:suppressAutoHyphens/>
        <w:ind w:firstLine="709"/>
        <w:jc w:val="both"/>
        <w:rPr>
          <w:color w:val="000000"/>
        </w:rPr>
      </w:pPr>
      <w:r>
        <w:t xml:space="preserve">Обследование </w:t>
      </w:r>
      <w:proofErr w:type="spellStart"/>
      <w:r>
        <w:t>сплошности</w:t>
      </w:r>
      <w:proofErr w:type="spellEnd"/>
      <w:r>
        <w:t xml:space="preserve"> бетонного массива блока Г-4 ГЭС-12 неразрушающими методами контроля</w:t>
      </w:r>
      <w:r w:rsidR="00E10995" w:rsidRPr="00E10995">
        <w:t xml:space="preserve">  </w:t>
      </w:r>
      <w:r w:rsidR="00E10995">
        <w:t>и  выявление  причин  фильтрации  воды  на  отметке  17.40</w:t>
      </w:r>
      <w:r>
        <w:t>.</w:t>
      </w:r>
    </w:p>
    <w:p w:rsidR="00F60053" w:rsidRDefault="00F60053" w:rsidP="00F60053">
      <w:pPr>
        <w:ind w:firstLine="709"/>
        <w:jc w:val="both"/>
      </w:pPr>
    </w:p>
    <w:p w:rsidR="00CF0E3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>2. Описание и основные технические характеристики</w:t>
      </w:r>
      <w:r w:rsidR="001A3010">
        <w:rPr>
          <w:b/>
        </w:rPr>
        <w:t xml:space="preserve"> объекта</w:t>
      </w:r>
      <w:r w:rsidRPr="00096D81">
        <w:rPr>
          <w:b/>
        </w:rPr>
        <w:t>:</w:t>
      </w:r>
    </w:p>
    <w:p w:rsidR="00694868" w:rsidRPr="00694868" w:rsidRDefault="00694868" w:rsidP="00694868">
      <w:pPr>
        <w:ind w:firstLine="709"/>
        <w:jc w:val="both"/>
      </w:pPr>
      <w:r w:rsidRPr="008046C8">
        <w:t>Машинный зал расположен в скальном массиве на глубине около 50 м. Агрегатные блоки и блок монтажной площадки разделены температурно-осадочными швами. Ширина блоков №№1,2,3 – 18м. Ширина блока Г/А №4 – 19,5м. Блок монтажной площадки примыкает к блоку Г/А №1 Отметка пола турбинного помещения (верх монолитного бетона подводной части) -17,40м. Выработка машинного зала имеет размеры в плане 19 х 93 м.</w:t>
      </w:r>
    </w:p>
    <w:p w:rsidR="00694868" w:rsidRPr="00694868" w:rsidRDefault="00694868" w:rsidP="00694868">
      <w:pPr>
        <w:ind w:firstLine="709"/>
      </w:pPr>
    </w:p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r w:rsidR="001A3010">
        <w:t>услуг</w:t>
      </w:r>
      <w:r w:rsidRPr="00096D81">
        <w:t xml:space="preserve"> по</w:t>
      </w:r>
    </w:p>
    <w:p w:rsidR="00694868" w:rsidRDefault="00694868" w:rsidP="001A3010">
      <w:pPr>
        <w:pStyle w:val="a7"/>
        <w:ind w:left="0"/>
        <w:jc w:val="center"/>
      </w:pPr>
      <w:r>
        <w:rPr>
          <w:sz w:val="24"/>
          <w:szCs w:val="24"/>
        </w:rPr>
        <w:t>обследованию сплошности бетонного массива блока Г-4 ГЭС-12</w:t>
      </w:r>
      <w:r>
        <w:t xml:space="preserve"> </w:t>
      </w:r>
    </w:p>
    <w:p w:rsidR="00CF0E3B" w:rsidRPr="00096D81" w:rsidRDefault="00694868" w:rsidP="001A3010">
      <w:pPr>
        <w:pStyle w:val="a7"/>
        <w:ind w:left="0"/>
        <w:jc w:val="center"/>
      </w:pPr>
      <w:r>
        <w:rPr>
          <w:sz w:val="24"/>
          <w:szCs w:val="24"/>
        </w:rPr>
        <w:t>неразрушающими методами контроля</w:t>
      </w:r>
    </w:p>
    <w:p w:rsidR="00CF0E3B" w:rsidRDefault="00CF0E3B" w:rsidP="00CF0E3B">
      <w:pPr>
        <w:keepNext/>
        <w:keepLines/>
        <w:suppressAutoHyphens/>
        <w:jc w:val="center"/>
      </w:pPr>
      <w:r w:rsidRPr="00096D81">
        <w:t xml:space="preserve">Каскада </w:t>
      </w:r>
      <w:r w:rsidR="001A3010">
        <w:t xml:space="preserve">Туломских и </w:t>
      </w:r>
      <w:r w:rsidRPr="00096D81">
        <w:t>Серебрянских ГЭС филиала «Кольский» ОАО «ТГК-1»</w:t>
      </w:r>
    </w:p>
    <w:p w:rsidR="001A3010" w:rsidRPr="00096D81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96D81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694868" w:rsidP="00A61115">
            <w:pPr>
              <w:keepNext/>
              <w:keepLines/>
              <w:suppressAutoHyphens/>
              <w:jc w:val="center"/>
            </w:pPr>
            <w:r>
              <w:t>15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keepNext/>
              <w:keepLines/>
              <w:suppressAutoHyphens/>
              <w:jc w:val="center"/>
            </w:pPr>
            <w:r>
              <w:t>июня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694868" w:rsidP="00A61115">
            <w:pPr>
              <w:keepNext/>
              <w:keepLines/>
              <w:suppressAutoHyphens/>
              <w:jc w:val="center"/>
            </w:pPr>
            <w: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94868" w:rsidP="00A61115">
            <w:pPr>
              <w:keepNext/>
              <w:keepLines/>
              <w:suppressAutoHyphens/>
              <w:jc w:val="center"/>
            </w:pPr>
            <w:r>
              <w:t>октября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</w:tbl>
    <w:p w:rsidR="00CF0E3B" w:rsidRPr="00096D81" w:rsidRDefault="00CF0E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1488"/>
        <w:gridCol w:w="1347"/>
      </w:tblGrid>
      <w:tr w:rsidR="002E0723" w:rsidRPr="00F3054C" w:rsidTr="007349FC">
        <w:trPr>
          <w:trHeight w:val="489"/>
          <w:tblHeader/>
        </w:trPr>
        <w:tc>
          <w:tcPr>
            <w:tcW w:w="993" w:type="dxa"/>
            <w:vAlign w:val="center"/>
          </w:tcPr>
          <w:p w:rsidR="002E0723" w:rsidRPr="00F3054C" w:rsidRDefault="002E0723" w:rsidP="001A3010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811" w:type="dxa"/>
            <w:vAlign w:val="center"/>
          </w:tcPr>
          <w:p w:rsidR="002E0723" w:rsidRPr="00F3054C" w:rsidRDefault="007628D6" w:rsidP="00BB07D5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услуг</w:t>
            </w:r>
          </w:p>
        </w:tc>
        <w:tc>
          <w:tcPr>
            <w:tcW w:w="1488" w:type="dxa"/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694868" w:rsidRPr="00694868" w:rsidTr="007349FC">
        <w:trPr>
          <w:cantSplit/>
        </w:trPr>
        <w:tc>
          <w:tcPr>
            <w:tcW w:w="993" w:type="dxa"/>
            <w:vAlign w:val="center"/>
          </w:tcPr>
          <w:p w:rsidR="00694868" w:rsidRPr="00694868" w:rsidRDefault="00694868" w:rsidP="001A3010">
            <w:pPr>
              <w:jc w:val="center"/>
            </w:pPr>
            <w:r>
              <w:t>1</w:t>
            </w:r>
          </w:p>
        </w:tc>
        <w:tc>
          <w:tcPr>
            <w:tcW w:w="5811" w:type="dxa"/>
            <w:vAlign w:val="center"/>
          </w:tcPr>
          <w:p w:rsidR="00694868" w:rsidRPr="00694868" w:rsidRDefault="00694868" w:rsidP="00694868">
            <w:pPr>
              <w:jc w:val="both"/>
            </w:pPr>
            <w:r w:rsidRPr="00694868">
              <w:rPr>
                <w:rFonts w:eastAsia="Calibri"/>
                <w:lang w:eastAsia="en-US"/>
              </w:rPr>
              <w:t>Ознакомл</w:t>
            </w:r>
            <w:r>
              <w:rPr>
                <w:rFonts w:eastAsia="Calibri"/>
                <w:lang w:eastAsia="en-US"/>
              </w:rPr>
              <w:t>ение со строительными чертежами</w:t>
            </w:r>
            <w:r w:rsidRPr="00694868">
              <w:rPr>
                <w:rFonts w:eastAsia="Calibri"/>
                <w:lang w:eastAsia="en-US"/>
              </w:rPr>
              <w:t xml:space="preserve"> и технической докумен</w:t>
            </w:r>
            <w:r>
              <w:rPr>
                <w:rFonts w:eastAsia="Calibri"/>
                <w:lang w:eastAsia="en-US"/>
              </w:rPr>
              <w:t xml:space="preserve">тацией </w:t>
            </w:r>
            <w:r w:rsidRPr="00694868">
              <w:rPr>
                <w:rFonts w:eastAsia="Calibri"/>
                <w:lang w:eastAsia="en-US"/>
              </w:rPr>
              <w:t>маш.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94868">
              <w:rPr>
                <w:rFonts w:eastAsia="Calibri"/>
                <w:lang w:eastAsia="en-US"/>
              </w:rPr>
              <w:t>зала ГЭС-12 непосредственно на объекте.</w:t>
            </w:r>
          </w:p>
        </w:tc>
        <w:tc>
          <w:tcPr>
            <w:tcW w:w="1488" w:type="dxa"/>
            <w:vAlign w:val="center"/>
          </w:tcPr>
          <w:p w:rsidR="00694868" w:rsidRPr="00694868" w:rsidRDefault="00694868" w:rsidP="006A62F6">
            <w:pPr>
              <w:jc w:val="center"/>
              <w:rPr>
                <w:bCs/>
              </w:rPr>
            </w:pPr>
            <w:r w:rsidRPr="00694868">
              <w:t>комплект</w:t>
            </w:r>
          </w:p>
        </w:tc>
        <w:tc>
          <w:tcPr>
            <w:tcW w:w="1347" w:type="dxa"/>
            <w:vAlign w:val="center"/>
          </w:tcPr>
          <w:p w:rsidR="00694868" w:rsidRPr="00694868" w:rsidRDefault="00694868" w:rsidP="006A62F6">
            <w:pPr>
              <w:jc w:val="center"/>
              <w:rPr>
                <w:bCs/>
              </w:rPr>
            </w:pPr>
            <w:r w:rsidRPr="00694868">
              <w:rPr>
                <w:bCs/>
              </w:rPr>
              <w:t>1</w:t>
            </w:r>
          </w:p>
        </w:tc>
      </w:tr>
      <w:tr w:rsidR="00694868" w:rsidRPr="00694868" w:rsidTr="007349FC">
        <w:trPr>
          <w:cantSplit/>
        </w:trPr>
        <w:tc>
          <w:tcPr>
            <w:tcW w:w="993" w:type="dxa"/>
            <w:vAlign w:val="center"/>
          </w:tcPr>
          <w:p w:rsidR="00694868" w:rsidRPr="00694868" w:rsidRDefault="00694868" w:rsidP="001A3010">
            <w:pPr>
              <w:jc w:val="center"/>
            </w:pPr>
            <w:r>
              <w:t>2</w:t>
            </w:r>
          </w:p>
        </w:tc>
        <w:tc>
          <w:tcPr>
            <w:tcW w:w="5811" w:type="dxa"/>
            <w:vAlign w:val="center"/>
          </w:tcPr>
          <w:p w:rsidR="00694868" w:rsidRPr="00694868" w:rsidRDefault="00694868" w:rsidP="00694868">
            <w:pPr>
              <w:jc w:val="both"/>
              <w:rPr>
                <w:bCs/>
              </w:rPr>
            </w:pPr>
            <w:r w:rsidRPr="00694868">
              <w:t xml:space="preserve">Обследование сплошности бетонного массива блока Г-4 ГЭС-12 неразрушающими методами контроля  </w:t>
            </w:r>
            <w:r w:rsidR="00E10995">
              <w:t>в  районе шахты турбины на отметке 17.40 (объё</w:t>
            </w:r>
            <w:r w:rsidRPr="00694868">
              <w:t>м блока около 1300 м³).</w:t>
            </w:r>
          </w:p>
        </w:tc>
        <w:tc>
          <w:tcPr>
            <w:tcW w:w="1488" w:type="dxa"/>
            <w:vAlign w:val="center"/>
          </w:tcPr>
          <w:p w:rsidR="00694868" w:rsidRPr="00694868" w:rsidRDefault="00694868" w:rsidP="006A62F6">
            <w:pPr>
              <w:jc w:val="center"/>
            </w:pPr>
            <w:r>
              <w:t>м</w:t>
            </w:r>
            <w:r w:rsidRPr="00694868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694868" w:rsidRPr="00694868" w:rsidRDefault="00694868" w:rsidP="006A62F6">
            <w:pPr>
              <w:jc w:val="center"/>
            </w:pPr>
            <w:r w:rsidRPr="00694868">
              <w:t>216</w:t>
            </w:r>
          </w:p>
        </w:tc>
      </w:tr>
      <w:tr w:rsidR="00694868" w:rsidRPr="00694868" w:rsidTr="007349FC">
        <w:trPr>
          <w:cantSplit/>
        </w:trPr>
        <w:tc>
          <w:tcPr>
            <w:tcW w:w="993" w:type="dxa"/>
            <w:vAlign w:val="center"/>
          </w:tcPr>
          <w:p w:rsidR="00694868" w:rsidRPr="00694868" w:rsidRDefault="00694868" w:rsidP="001A3010">
            <w:pPr>
              <w:jc w:val="center"/>
            </w:pPr>
            <w:r>
              <w:t>3</w:t>
            </w:r>
          </w:p>
        </w:tc>
        <w:tc>
          <w:tcPr>
            <w:tcW w:w="5811" w:type="dxa"/>
            <w:vAlign w:val="center"/>
          </w:tcPr>
          <w:p w:rsidR="00694868" w:rsidRPr="00694868" w:rsidRDefault="00694868" w:rsidP="00694868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  <w:r w:rsidRPr="00694868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обследования </w:t>
            </w:r>
            <w:r w:rsidRPr="006948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94868">
              <w:rPr>
                <w:rFonts w:ascii="Times New Roman" w:hAnsi="Times New Roman" w:cs="Times New Roman"/>
                <w:sz w:val="24"/>
                <w:szCs w:val="24"/>
              </w:rPr>
              <w:t xml:space="preserve"> оценкой эксплуата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ционного состояния</w:t>
            </w:r>
            <w:r w:rsidRPr="00694868">
              <w:rPr>
                <w:rFonts w:ascii="Times New Roman" w:hAnsi="Times New Roman" w:cs="Times New Roman"/>
                <w:sz w:val="24"/>
                <w:szCs w:val="24"/>
              </w:rPr>
              <w:t xml:space="preserve"> бетонного массива блока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94868">
              <w:rPr>
                <w:rFonts w:ascii="Times New Roman" w:hAnsi="Times New Roman" w:cs="Times New Roman"/>
                <w:sz w:val="24"/>
                <w:szCs w:val="24"/>
              </w:rPr>
              <w:t>А-4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выдачей</w:t>
            </w:r>
            <w:r w:rsidRPr="00694868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рекомендаций по ремонту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8AB" w:rsidRPr="007349FC">
              <w:rPr>
                <w:rFonts w:ascii="Times New Roman" w:hAnsi="Times New Roman" w:cs="Times New Roman"/>
                <w:sz w:val="24"/>
                <w:szCs w:val="24"/>
              </w:rPr>
              <w:t xml:space="preserve">на  бумажном  носителе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3-х экз.)</w:t>
            </w:r>
            <w:r w:rsidRPr="00694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868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виде.  </w:t>
            </w:r>
          </w:p>
        </w:tc>
        <w:tc>
          <w:tcPr>
            <w:tcW w:w="1488" w:type="dxa"/>
            <w:vAlign w:val="center"/>
          </w:tcPr>
          <w:p w:rsidR="00694868" w:rsidRPr="00694868" w:rsidRDefault="00694868" w:rsidP="006A62F6">
            <w:pPr>
              <w:jc w:val="center"/>
              <w:rPr>
                <w:bCs/>
              </w:rPr>
            </w:pPr>
            <w:r w:rsidRPr="00694868">
              <w:rPr>
                <w:bCs/>
              </w:rPr>
              <w:t>отчет</w:t>
            </w:r>
          </w:p>
        </w:tc>
        <w:tc>
          <w:tcPr>
            <w:tcW w:w="1347" w:type="dxa"/>
            <w:vAlign w:val="center"/>
          </w:tcPr>
          <w:p w:rsidR="00694868" w:rsidRPr="00694868" w:rsidRDefault="00694868" w:rsidP="006A62F6">
            <w:pPr>
              <w:jc w:val="center"/>
              <w:rPr>
                <w:bCs/>
              </w:rPr>
            </w:pPr>
            <w:r w:rsidRPr="00694868">
              <w:rPr>
                <w:bCs/>
              </w:rPr>
              <w:t>1</w:t>
            </w:r>
          </w:p>
        </w:tc>
      </w:tr>
    </w:tbl>
    <w:p w:rsidR="001A3010" w:rsidRDefault="00126E82" w:rsidP="00426F9C">
      <w:pPr>
        <w:ind w:firstLine="709"/>
        <w:jc w:val="both"/>
      </w:pPr>
      <w:r>
        <w:t>За 20 дней до начала работ</w:t>
      </w:r>
      <w:r w:rsidR="00F60053">
        <w:t xml:space="preserve"> </w:t>
      </w:r>
      <w:r w:rsidR="00426F9C">
        <w:t>исполнитель</w:t>
      </w:r>
      <w:r w:rsidR="00B31250">
        <w:t xml:space="preserve"> </w:t>
      </w:r>
      <w:r w:rsidR="00F60053">
        <w:t xml:space="preserve">обязан предоставить заказчику на согласование график </w:t>
      </w:r>
      <w:r w:rsidR="00FC04FA">
        <w:t>оказания услуг</w:t>
      </w:r>
      <w:r w:rsidR="00F60053">
        <w:t>.</w:t>
      </w:r>
    </w:p>
    <w:p w:rsidR="00F60053" w:rsidRPr="002E0723" w:rsidRDefault="00F60053" w:rsidP="00CF0E3B"/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72108B" w:rsidRPr="008046C8" w:rsidRDefault="0072108B" w:rsidP="0072108B">
      <w:pPr>
        <w:numPr>
          <w:ilvl w:val="0"/>
          <w:numId w:val="13"/>
        </w:numPr>
        <w:ind w:left="0" w:firstLine="0"/>
        <w:jc w:val="both"/>
      </w:pPr>
      <w:r w:rsidRPr="008046C8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72108B" w:rsidRPr="008046C8" w:rsidRDefault="0072108B" w:rsidP="0072108B">
      <w:pPr>
        <w:numPr>
          <w:ilvl w:val="0"/>
          <w:numId w:val="13"/>
        </w:numPr>
        <w:ind w:left="0" w:firstLine="0"/>
        <w:jc w:val="both"/>
      </w:pPr>
      <w:r w:rsidRPr="008046C8">
        <w:t>ГОСТ 17624-87 «Бетоны. Ультразвуковой метод определения прочности».</w:t>
      </w:r>
    </w:p>
    <w:p w:rsidR="0072108B" w:rsidRPr="008046C8" w:rsidRDefault="0072108B" w:rsidP="0072108B">
      <w:pPr>
        <w:numPr>
          <w:ilvl w:val="0"/>
          <w:numId w:val="13"/>
        </w:numPr>
        <w:ind w:left="0" w:firstLine="0"/>
        <w:jc w:val="both"/>
      </w:pPr>
      <w:r w:rsidRPr="008046C8">
        <w:t>РД 153-34.0-03.205-2001 «Правила безо</w:t>
      </w:r>
      <w:r>
        <w:t>пасности при обслуживании гидро</w:t>
      </w:r>
      <w:r w:rsidRPr="008046C8">
        <w:t>технических сооружений и гидромеханического оборудования энергоснабжающих организаций».</w:t>
      </w:r>
    </w:p>
    <w:p w:rsidR="0072108B" w:rsidRPr="008046C8" w:rsidRDefault="0072108B" w:rsidP="0072108B">
      <w:pPr>
        <w:numPr>
          <w:ilvl w:val="0"/>
          <w:numId w:val="13"/>
        </w:numPr>
        <w:ind w:left="0" w:firstLine="0"/>
        <w:jc w:val="both"/>
      </w:pPr>
      <w:r w:rsidRPr="008046C8">
        <w:t xml:space="preserve"> «Правила по охране труда при эксплуатации электроустановок» утв. Приказом Минтруда и соцзащиты РФ №328н от 24.07.13г.</w:t>
      </w:r>
    </w:p>
    <w:p w:rsidR="0072108B" w:rsidRPr="008046C8" w:rsidRDefault="0072108B" w:rsidP="0072108B">
      <w:pPr>
        <w:numPr>
          <w:ilvl w:val="0"/>
          <w:numId w:val="13"/>
        </w:numPr>
        <w:ind w:left="0" w:firstLine="0"/>
        <w:jc w:val="both"/>
      </w:pPr>
      <w:r w:rsidRPr="008046C8">
        <w:t>«Правила противопожарного режима в РФ (ПП РФ от 25.04.12. №390)».</w:t>
      </w:r>
    </w:p>
    <w:p w:rsidR="0072108B" w:rsidRPr="00A643BA" w:rsidRDefault="0072108B" w:rsidP="0072108B">
      <w:pPr>
        <w:numPr>
          <w:ilvl w:val="0"/>
          <w:numId w:val="13"/>
        </w:numPr>
        <w:ind w:left="0" w:firstLine="0"/>
        <w:jc w:val="both"/>
        <w:rPr>
          <w:color w:val="FF0000"/>
        </w:rPr>
      </w:pPr>
      <w:r w:rsidRPr="008046C8">
        <w:t>РД 34.03.204 «Правила безопасности при работе с инст</w:t>
      </w:r>
      <w:r>
        <w:t xml:space="preserve">рументами и </w:t>
      </w:r>
      <w:r w:rsidRPr="007349FC">
        <w:t>приспособлениями».</w:t>
      </w:r>
    </w:p>
    <w:p w:rsidR="00A643BA" w:rsidRPr="00A643BA" w:rsidRDefault="00A643BA" w:rsidP="00A643BA">
      <w:pPr>
        <w:jc w:val="both"/>
        <w:rPr>
          <w:color w:val="FF0000"/>
        </w:rPr>
      </w:pPr>
    </w:p>
    <w:p w:rsidR="00CF0E3B" w:rsidRPr="007349FC" w:rsidRDefault="00040A6D" w:rsidP="00CF0E3B">
      <w:pPr>
        <w:pStyle w:val="12"/>
        <w:keepNext/>
        <w:keepLines/>
        <w:ind w:left="0"/>
        <w:jc w:val="both"/>
        <w:rPr>
          <w:b/>
        </w:rPr>
      </w:pPr>
      <w:r w:rsidRPr="007349FC">
        <w:rPr>
          <w:b/>
        </w:rPr>
        <w:t>3.2</w:t>
      </w:r>
      <w:r w:rsidR="00CF0E3B" w:rsidRPr="007349FC">
        <w:rPr>
          <w:b/>
        </w:rPr>
        <w:t xml:space="preserve">.Требования к </w:t>
      </w:r>
      <w:r w:rsidRPr="007349FC">
        <w:rPr>
          <w:b/>
        </w:rPr>
        <w:t>исполнителю</w:t>
      </w:r>
      <w:r w:rsidR="00CF0E3B" w:rsidRPr="007349FC">
        <w:rPr>
          <w:b/>
        </w:rPr>
        <w:t>:</w:t>
      </w:r>
    </w:p>
    <w:p w:rsidR="00CF0E3B" w:rsidRPr="00096D81" w:rsidRDefault="00040A6D" w:rsidP="00CF0E3B">
      <w:pPr>
        <w:pStyle w:val="12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E0723">
        <w:rPr>
          <w:sz w:val="24"/>
          <w:szCs w:val="24"/>
        </w:rPr>
        <w:t>О</w:t>
      </w:r>
      <w:r w:rsidR="00A61F0D">
        <w:rPr>
          <w:sz w:val="24"/>
          <w:szCs w:val="24"/>
        </w:rPr>
        <w:t xml:space="preserve">пыт проведения аналогичных </w:t>
      </w:r>
      <w:r w:rsidR="00A61F0D" w:rsidRPr="007349FC">
        <w:rPr>
          <w:sz w:val="24"/>
          <w:szCs w:val="24"/>
        </w:rPr>
        <w:t>услуг</w:t>
      </w:r>
      <w:r w:rsidRPr="007349FC">
        <w:rPr>
          <w:sz w:val="24"/>
          <w:szCs w:val="24"/>
        </w:rPr>
        <w:t xml:space="preserve"> </w:t>
      </w:r>
      <w:r w:rsidRPr="002E0723">
        <w:rPr>
          <w:sz w:val="24"/>
          <w:szCs w:val="24"/>
        </w:rPr>
        <w:t>на объектах электроэнергетики не менее 3-х лет.</w:t>
      </w:r>
    </w:p>
    <w:p w:rsidR="002E0723" w:rsidRPr="00D6245D" w:rsidRDefault="002E0723" w:rsidP="00BF5717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lastRenderedPageBreak/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:rsidR="002E0723" w:rsidRPr="00D6245D" w:rsidRDefault="002E0723" w:rsidP="00BF5717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D512C5" w:rsidRPr="00D6245D" w:rsidRDefault="00D512C5" w:rsidP="00BF5717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proofErr w:type="gramStart"/>
      <w:r w:rsidRPr="00D6245D">
        <w:rPr>
          <w:sz w:val="24"/>
          <w:szCs w:val="24"/>
        </w:rPr>
        <w:t>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</w:t>
      </w:r>
      <w:r w:rsidR="007349FC">
        <w:rPr>
          <w:sz w:val="24"/>
          <w:szCs w:val="24"/>
        </w:rPr>
        <w:t>,</w:t>
      </w:r>
      <w:r w:rsidRPr="00D6245D">
        <w:rPr>
          <w:sz w:val="24"/>
          <w:szCs w:val="24"/>
        </w:rPr>
        <w:t xml:space="preserve"> в</w:t>
      </w:r>
      <w:r w:rsidR="007C5A71" w:rsidRPr="00D6245D">
        <w:rPr>
          <w:sz w:val="24"/>
          <w:szCs w:val="24"/>
        </w:rPr>
        <w:t xml:space="preserve"> </w:t>
      </w:r>
      <w:proofErr w:type="spellStart"/>
      <w:r w:rsidR="007C5A71" w:rsidRPr="00D6245D">
        <w:rPr>
          <w:sz w:val="24"/>
          <w:szCs w:val="24"/>
        </w:rPr>
        <w:t>т.ч</w:t>
      </w:r>
      <w:proofErr w:type="spellEnd"/>
      <w:r w:rsidR="007C5A71" w:rsidRPr="00D6245D">
        <w:rPr>
          <w:sz w:val="24"/>
          <w:szCs w:val="24"/>
        </w:rPr>
        <w:t>. особо опасных: пункты</w:t>
      </w:r>
      <w:r w:rsidRPr="00D6245D">
        <w:rPr>
          <w:sz w:val="24"/>
          <w:szCs w:val="24"/>
        </w:rPr>
        <w:t xml:space="preserve"> 12, 13 раздела II «Перечня видов работ…», утвержденных Приказом № 624 от 30.12.2009 г. Министерства регионального развития РФ.</w:t>
      </w:r>
      <w:proofErr w:type="gramEnd"/>
    </w:p>
    <w:p w:rsidR="00D512C5" w:rsidRPr="00D6245D" w:rsidRDefault="00D512C5" w:rsidP="00BF5717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>Верхне-</w:t>
      </w:r>
      <w:proofErr w:type="spellStart"/>
      <w:r w:rsidRPr="00D6245D">
        <w:rPr>
          <w:sz w:val="24"/>
          <w:szCs w:val="24"/>
        </w:rPr>
        <w:t>Туломская</w:t>
      </w:r>
      <w:proofErr w:type="spellEnd"/>
      <w:r w:rsidRPr="00D6245D">
        <w:rPr>
          <w:sz w:val="24"/>
          <w:szCs w:val="24"/>
        </w:rPr>
        <w:t xml:space="preserve"> ГЭС (ГЭС-12) является технически сложным, особо опасным объектом (ст. 48.1 ГК РФ).</w:t>
      </w:r>
    </w:p>
    <w:p w:rsidR="002E0723" w:rsidRPr="00D6245D" w:rsidRDefault="002E0723" w:rsidP="00BF5717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 xml:space="preserve"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</w:t>
      </w:r>
      <w:r w:rsidR="001A1D1E" w:rsidRPr="00D6245D">
        <w:rPr>
          <w:sz w:val="24"/>
          <w:szCs w:val="24"/>
        </w:rPr>
        <w:t>техническим заданием</w:t>
      </w:r>
      <w:r w:rsidR="00152959">
        <w:rPr>
          <w:sz w:val="24"/>
          <w:szCs w:val="24"/>
        </w:rPr>
        <w:t>.</w:t>
      </w:r>
    </w:p>
    <w:p w:rsidR="002E0723" w:rsidRPr="00D6245D" w:rsidRDefault="002E0723" w:rsidP="00BF5717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Федерации.</w:t>
      </w:r>
    </w:p>
    <w:p w:rsidR="002E0723" w:rsidRPr="00D6245D" w:rsidRDefault="002E0723" w:rsidP="00BF5717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D6245D"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063B49" w:rsidRPr="00D6245D" w:rsidRDefault="00063B49" w:rsidP="00063B49">
      <w:pPr>
        <w:pStyle w:val="2"/>
        <w:tabs>
          <w:tab w:val="left" w:pos="993"/>
        </w:tabs>
        <w:spacing w:after="0" w:line="240" w:lineRule="auto"/>
        <w:jc w:val="both"/>
      </w:pPr>
    </w:p>
    <w:p w:rsidR="00CF0E3B" w:rsidRPr="00D6245D" w:rsidRDefault="00040A6D" w:rsidP="00B34EA8">
      <w:pPr>
        <w:keepNext/>
        <w:keepLines/>
        <w:jc w:val="both"/>
        <w:rPr>
          <w:b/>
        </w:rPr>
      </w:pPr>
      <w:r w:rsidRPr="00D6245D">
        <w:rPr>
          <w:b/>
        </w:rPr>
        <w:t>3.</w:t>
      </w:r>
      <w:r w:rsidR="00CF0E3B" w:rsidRPr="00D6245D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D6245D">
        <w:rPr>
          <w:b/>
        </w:rPr>
        <w:t>: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желательно иметь в регионе расположения Верхне-Туломской ГЭС производственно-техническую базу, обеспечивающую возможность выполнения заявленных услуг;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располагать кадрами, обладающими соответствующей квалификацией и правами на оказание услуг (дипломированные руководители и производители работ с опытом оказания услуг не менее 3-х последних лет по указанному профилю);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персонал должен быть обучен и пройти проверку знаний по правилам ПТЭ, ОТ, ПБ и другим правилам, в соответствии с особенностями оказания услуг, а также руководители и специалисты должны быть атте</w:t>
      </w:r>
      <w:r w:rsidR="00A16516" w:rsidRPr="00D6245D">
        <w:t>стованы в области</w:t>
      </w:r>
      <w:r w:rsidRPr="00D6245D">
        <w:t xml:space="preserve"> надзора, в соответствии с оказываемыми услугами;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у персонала, оказывающего услуги с применением электроинструмента, должна быть группа по электробезопасности, соответствующая Правилам по охране труда при эксплуатации электроустановок;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досконально знать технологию оказания услуг;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осуществлять весь комплекс технологических решений и их согласование, позволяющий обеспечить необходимое качество услуг и выполнение гарантийных обязательств;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иметь все необходимые для оказания услуг инструменты и специальные приспособления;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самостоятельно выпол</w:t>
      </w:r>
      <w:r w:rsidR="00C0319A" w:rsidRPr="00D6245D">
        <w:t>нять транспортное обеспечение</w:t>
      </w:r>
      <w:r w:rsidRPr="00D6245D">
        <w:t>;</w:t>
      </w:r>
    </w:p>
    <w:p w:rsidR="0072108B" w:rsidRPr="00D6245D" w:rsidRDefault="0072108B" w:rsidP="00046377">
      <w:pPr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</w:pPr>
      <w:r w:rsidRPr="00D6245D">
        <w:t>организовать своевременное оформление, ведение и предоставление Заказч</w:t>
      </w:r>
      <w:r w:rsidR="00C0319A" w:rsidRPr="00D6245D">
        <w:t>ику документации по результатам</w:t>
      </w:r>
      <w:r w:rsidRPr="00D6245D">
        <w:t xml:space="preserve"> обследования;</w:t>
      </w:r>
    </w:p>
    <w:p w:rsidR="001A1D1E" w:rsidRPr="00D6245D" w:rsidRDefault="0072108B" w:rsidP="00046377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D6245D">
        <w:rPr>
          <w:sz w:val="24"/>
          <w:szCs w:val="24"/>
        </w:rPr>
        <w:t xml:space="preserve">обеспечить </w:t>
      </w:r>
      <w:r w:rsidR="00C0319A" w:rsidRPr="00D6245D">
        <w:rPr>
          <w:sz w:val="24"/>
          <w:szCs w:val="24"/>
        </w:rPr>
        <w:t>оказание услуг</w:t>
      </w:r>
      <w:r w:rsidRPr="00D6245D">
        <w:rPr>
          <w:sz w:val="24"/>
          <w:szCs w:val="24"/>
        </w:rPr>
        <w:t xml:space="preserve"> в соответствии с согласованным графиком.</w:t>
      </w:r>
    </w:p>
    <w:p w:rsidR="00CF0E3B" w:rsidRPr="00D6245D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D6245D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D6245D">
        <w:rPr>
          <w:b/>
        </w:rPr>
        <w:t>3.</w:t>
      </w:r>
      <w:r w:rsidR="00CF0E3B" w:rsidRPr="00D6245D">
        <w:rPr>
          <w:b/>
        </w:rPr>
        <w:t xml:space="preserve">2.3. Требования к </w:t>
      </w:r>
      <w:r w:rsidR="00B72AC7" w:rsidRPr="00D6245D">
        <w:rPr>
          <w:b/>
        </w:rPr>
        <w:t>Исполнителю</w:t>
      </w:r>
      <w:r w:rsidR="00CF0E3B" w:rsidRPr="00D6245D">
        <w:rPr>
          <w:b/>
        </w:rPr>
        <w:t xml:space="preserve"> при привлечении С</w:t>
      </w:r>
      <w:r w:rsidR="00DB0068" w:rsidRPr="00D6245D">
        <w:rPr>
          <w:b/>
        </w:rPr>
        <w:t>о</w:t>
      </w:r>
      <w:r w:rsidR="00B72AC7" w:rsidRPr="00D6245D">
        <w:rPr>
          <w:b/>
        </w:rPr>
        <w:t>исполнителя</w:t>
      </w:r>
      <w:r w:rsidR="00CF0E3B" w:rsidRPr="00D6245D">
        <w:rPr>
          <w:b/>
        </w:rPr>
        <w:t>:</w:t>
      </w:r>
    </w:p>
    <w:p w:rsidR="00965555" w:rsidRPr="00D6245D" w:rsidRDefault="00965555" w:rsidP="00046377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D6245D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</w:t>
      </w:r>
      <w:r w:rsidR="00C0319A" w:rsidRPr="00D6245D">
        <w:t xml:space="preserve"> привлечь для выполнения работ.</w:t>
      </w:r>
      <w:r w:rsidRPr="00D6245D">
        <w:t xml:space="preserve"> 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D6245D" w:rsidRDefault="00965555" w:rsidP="00046377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D6245D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965555" w:rsidRPr="00D6245D" w:rsidRDefault="00965555" w:rsidP="00046377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D6245D">
        <w:t>Заказчик оставляет за собой право отклонить любого из предложенных Соисполнителей.</w:t>
      </w:r>
    </w:p>
    <w:p w:rsidR="00965555" w:rsidRPr="00D6245D" w:rsidRDefault="00965555" w:rsidP="00046377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D6245D"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5555" w:rsidRPr="00D6245D" w:rsidRDefault="00965555" w:rsidP="00046377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D6245D">
        <w:t xml:space="preserve"> Исполнитель обязан обеспечить своевре</w:t>
      </w:r>
      <w:r w:rsidR="00614C9B" w:rsidRPr="00D6245D">
        <w:t>менное устранение Соисполнителями</w:t>
      </w:r>
      <w:r w:rsidRPr="00D6245D">
        <w:t xml:space="preserve"> недостатков и дефектов, выявленных при приемке работ и в период гарантийной эксплуатации объекта.</w:t>
      </w:r>
    </w:p>
    <w:p w:rsidR="00965555" w:rsidRPr="00D6245D" w:rsidRDefault="00965555" w:rsidP="00CF0E3B">
      <w:pPr>
        <w:keepNext/>
        <w:keepLines/>
        <w:suppressAutoHyphens/>
        <w:jc w:val="both"/>
        <w:rPr>
          <w:b/>
        </w:rPr>
      </w:pPr>
    </w:p>
    <w:p w:rsidR="00CF0E3B" w:rsidRPr="00D6245D" w:rsidRDefault="00040A6D" w:rsidP="00CF0E3B">
      <w:pPr>
        <w:keepNext/>
        <w:keepLines/>
        <w:suppressAutoHyphens/>
        <w:jc w:val="both"/>
        <w:rPr>
          <w:b/>
        </w:rPr>
      </w:pPr>
      <w:r w:rsidRPr="00D6245D">
        <w:rPr>
          <w:b/>
        </w:rPr>
        <w:t>4</w:t>
      </w:r>
      <w:r w:rsidR="00CF0E3B" w:rsidRPr="00D6245D">
        <w:rPr>
          <w:b/>
        </w:rPr>
        <w:t>. Запасные части и материалы:</w:t>
      </w:r>
    </w:p>
    <w:p w:rsidR="00CF0E3B" w:rsidRPr="00D6245D" w:rsidRDefault="00C0319A" w:rsidP="00B34EA8">
      <w:pPr>
        <w:ind w:firstLine="709"/>
        <w:jc w:val="both"/>
      </w:pPr>
      <w:r w:rsidRPr="00D6245D">
        <w:t>Не требуются.</w:t>
      </w:r>
    </w:p>
    <w:p w:rsidR="00CF0E3B" w:rsidRPr="00D6245D" w:rsidRDefault="00CF0E3B" w:rsidP="00CF0E3B">
      <w:pPr>
        <w:jc w:val="both"/>
      </w:pPr>
    </w:p>
    <w:p w:rsidR="00C0319A" w:rsidRPr="00D6245D" w:rsidRDefault="00C0319A" w:rsidP="00C0319A">
      <w:pPr>
        <w:suppressAutoHyphens/>
        <w:jc w:val="both"/>
        <w:rPr>
          <w:b/>
        </w:rPr>
      </w:pPr>
      <w:r w:rsidRPr="00D6245D">
        <w:rPr>
          <w:b/>
        </w:rPr>
        <w:t>5. Для оказания услуг исполнителем заказчик обеспечивает:</w:t>
      </w:r>
    </w:p>
    <w:p w:rsidR="00C0319A" w:rsidRPr="00D6245D" w:rsidRDefault="00C0319A" w:rsidP="00C0319A">
      <w:pPr>
        <w:pStyle w:val="a7"/>
        <w:numPr>
          <w:ilvl w:val="0"/>
          <w:numId w:val="31"/>
        </w:numPr>
        <w:suppressAutoHyphens/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>энергоснабжение работ, выполняемых исполнителем;</w:t>
      </w:r>
    </w:p>
    <w:p w:rsidR="00C0319A" w:rsidRPr="00D6245D" w:rsidRDefault="00C0319A" w:rsidP="00C0319A">
      <w:pPr>
        <w:pStyle w:val="a7"/>
        <w:numPr>
          <w:ilvl w:val="0"/>
          <w:numId w:val="31"/>
        </w:numPr>
        <w:suppressAutoHyphens/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 xml:space="preserve">подключение электроприводов механизмов и инструмента Исполнителя к </w:t>
      </w:r>
      <w:proofErr w:type="spellStart"/>
      <w:r w:rsidRPr="00D6245D">
        <w:rPr>
          <w:sz w:val="24"/>
          <w:szCs w:val="24"/>
        </w:rPr>
        <w:t>электросборкам</w:t>
      </w:r>
      <w:proofErr w:type="spellEnd"/>
      <w:r w:rsidRPr="00D6245D">
        <w:rPr>
          <w:sz w:val="24"/>
          <w:szCs w:val="24"/>
        </w:rPr>
        <w:t>;</w:t>
      </w:r>
    </w:p>
    <w:p w:rsidR="00C0319A" w:rsidRPr="00D6245D" w:rsidRDefault="00C0319A" w:rsidP="00C0319A">
      <w:pPr>
        <w:pStyle w:val="a7"/>
        <w:numPr>
          <w:ilvl w:val="0"/>
          <w:numId w:val="31"/>
        </w:numPr>
        <w:suppressAutoHyphens/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>допуск персонала Исполнителя на рабочие места в течение всего срока оказания услуг;</w:t>
      </w:r>
    </w:p>
    <w:p w:rsidR="00C0319A" w:rsidRPr="00D6245D" w:rsidRDefault="00C0319A" w:rsidP="00C0319A">
      <w:pPr>
        <w:pStyle w:val="a7"/>
        <w:numPr>
          <w:ilvl w:val="0"/>
          <w:numId w:val="31"/>
        </w:numPr>
        <w:suppressAutoHyphens/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>заводской, конструкторской документацией, паспортами оборудования и т.п.;</w:t>
      </w:r>
    </w:p>
    <w:p w:rsidR="00C0319A" w:rsidRPr="00D6245D" w:rsidRDefault="00C0319A" w:rsidP="00C0319A">
      <w:pPr>
        <w:pStyle w:val="a7"/>
        <w:numPr>
          <w:ilvl w:val="0"/>
          <w:numId w:val="31"/>
        </w:numPr>
        <w:suppressAutoHyphens/>
        <w:ind w:left="0" w:firstLine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 xml:space="preserve">документами на ранее </w:t>
      </w:r>
      <w:r w:rsidR="003C09CC" w:rsidRPr="00D6245D">
        <w:rPr>
          <w:sz w:val="24"/>
          <w:szCs w:val="24"/>
        </w:rPr>
        <w:t>выполненные ремонты объекта</w:t>
      </w:r>
      <w:r w:rsidRPr="00D6245D">
        <w:rPr>
          <w:sz w:val="24"/>
          <w:szCs w:val="24"/>
        </w:rPr>
        <w:t>, данными о его техническом состоянии.</w:t>
      </w:r>
    </w:p>
    <w:p w:rsidR="00CD1AAD" w:rsidRPr="00D6245D" w:rsidRDefault="00CD1AAD" w:rsidP="00CD1AAD">
      <w:pPr>
        <w:pStyle w:val="a7"/>
        <w:suppressAutoHyphens/>
        <w:ind w:left="0"/>
        <w:jc w:val="both"/>
        <w:rPr>
          <w:sz w:val="24"/>
          <w:szCs w:val="24"/>
        </w:rPr>
      </w:pPr>
    </w:p>
    <w:p w:rsidR="00CD1AAD" w:rsidRPr="00D6245D" w:rsidRDefault="00CD1AAD" w:rsidP="00CD1AAD">
      <w:pPr>
        <w:pStyle w:val="a7"/>
        <w:suppressAutoHyphens/>
        <w:ind w:left="0"/>
        <w:jc w:val="both"/>
        <w:rPr>
          <w:sz w:val="24"/>
          <w:szCs w:val="24"/>
        </w:rPr>
      </w:pPr>
    </w:p>
    <w:p w:rsidR="00CD1AAD" w:rsidRPr="00D6245D" w:rsidRDefault="00CD1AAD" w:rsidP="00CD1AAD">
      <w:pPr>
        <w:pStyle w:val="a7"/>
        <w:suppressAutoHyphens/>
        <w:ind w:left="0"/>
        <w:jc w:val="both"/>
        <w:rPr>
          <w:sz w:val="24"/>
          <w:szCs w:val="24"/>
        </w:rPr>
      </w:pPr>
      <w:r w:rsidRPr="00D6245D">
        <w:rPr>
          <w:sz w:val="24"/>
          <w:szCs w:val="24"/>
        </w:rPr>
        <w:t>Приложения:</w:t>
      </w:r>
    </w:p>
    <w:p w:rsidR="00CD1AAD" w:rsidRDefault="007349FC" w:rsidP="007349FC">
      <w:pPr>
        <w:pStyle w:val="a7"/>
        <w:numPr>
          <w:ilvl w:val="0"/>
          <w:numId w:val="32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CD1AAD" w:rsidRPr="00D6245D">
        <w:rPr>
          <w:sz w:val="24"/>
          <w:szCs w:val="24"/>
        </w:rPr>
        <w:t>риложение  №1</w:t>
      </w:r>
      <w:r>
        <w:rPr>
          <w:sz w:val="24"/>
          <w:szCs w:val="24"/>
        </w:rPr>
        <w:t xml:space="preserve"> </w:t>
      </w:r>
      <w:r w:rsidR="00CD1AAD" w:rsidRPr="00D6245D">
        <w:rPr>
          <w:sz w:val="24"/>
          <w:szCs w:val="24"/>
        </w:rPr>
        <w:t>-  чертёж  №5-17-428  «План  не  отметке  17.40»;</w:t>
      </w:r>
    </w:p>
    <w:p w:rsidR="007349FC" w:rsidRDefault="007349FC" w:rsidP="007349FC">
      <w:pPr>
        <w:pStyle w:val="a7"/>
        <w:numPr>
          <w:ilvl w:val="0"/>
          <w:numId w:val="32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CD1AAD" w:rsidRPr="007349FC">
        <w:rPr>
          <w:sz w:val="24"/>
          <w:szCs w:val="24"/>
        </w:rPr>
        <w:t>риложение  №2</w:t>
      </w:r>
      <w:r>
        <w:rPr>
          <w:sz w:val="24"/>
          <w:szCs w:val="24"/>
        </w:rPr>
        <w:t xml:space="preserve"> </w:t>
      </w:r>
      <w:r w:rsidR="00CD1AAD" w:rsidRPr="007349FC">
        <w:rPr>
          <w:sz w:val="24"/>
          <w:szCs w:val="24"/>
        </w:rPr>
        <w:t>-  чертёж</w:t>
      </w:r>
      <w:r w:rsidR="00215415">
        <w:rPr>
          <w:sz w:val="24"/>
          <w:szCs w:val="24"/>
        </w:rPr>
        <w:t xml:space="preserve">  5-19-87 «Разрез  по  турбине».</w:t>
      </w:r>
      <w:bookmarkStart w:id="10" w:name="_GoBack"/>
      <w:bookmarkEnd w:id="10"/>
    </w:p>
    <w:p w:rsidR="00C0319A" w:rsidRPr="007349FC" w:rsidRDefault="00C0319A" w:rsidP="007349FC">
      <w:pPr>
        <w:pStyle w:val="a7"/>
        <w:suppressAutoHyphens/>
        <w:jc w:val="both"/>
        <w:rPr>
          <w:sz w:val="24"/>
          <w:szCs w:val="24"/>
        </w:rPr>
      </w:pPr>
    </w:p>
    <w:p w:rsidR="002E0723" w:rsidRPr="00D6245D" w:rsidRDefault="002E0723" w:rsidP="00CF0E3B">
      <w:pPr>
        <w:jc w:val="both"/>
      </w:pPr>
    </w:p>
    <w:p w:rsidR="00C0319A" w:rsidRPr="00D6245D" w:rsidRDefault="00C0319A" w:rsidP="00CF0E3B">
      <w:pPr>
        <w:jc w:val="both"/>
      </w:pPr>
    </w:p>
    <w:p w:rsidR="00DF5D0D" w:rsidRPr="00D6245D" w:rsidRDefault="00DF5D0D" w:rsidP="00CF0E3B">
      <w:pPr>
        <w:jc w:val="both"/>
      </w:pPr>
    </w:p>
    <w:p w:rsidR="00CF0E3B" w:rsidRPr="00096D81" w:rsidRDefault="00CF0E3B" w:rsidP="00152959">
      <w:pPr>
        <w:spacing w:after="200" w:line="276" w:lineRule="auto"/>
      </w:pPr>
    </w:p>
    <w:sectPr w:rsidR="00CF0E3B" w:rsidRPr="00096D81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7F2A"/>
    <w:multiLevelType w:val="hybridMultilevel"/>
    <w:tmpl w:val="7F2889A4"/>
    <w:lvl w:ilvl="0" w:tplc="70F4D76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01B88"/>
    <w:multiLevelType w:val="hybridMultilevel"/>
    <w:tmpl w:val="9E186E64"/>
    <w:lvl w:ilvl="0" w:tplc="780C018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0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28B0B32"/>
    <w:multiLevelType w:val="hybridMultilevel"/>
    <w:tmpl w:val="66EE4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A363D"/>
    <w:multiLevelType w:val="multilevel"/>
    <w:tmpl w:val="9626BA96"/>
    <w:lvl w:ilvl="0">
      <w:start w:val="1"/>
      <w:numFmt w:val="decimal"/>
      <w:lvlText w:val="3.1.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B25AF"/>
    <w:multiLevelType w:val="hybridMultilevel"/>
    <w:tmpl w:val="D4E4EB06"/>
    <w:lvl w:ilvl="0" w:tplc="70F4D76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0"/>
  </w:num>
  <w:num w:numId="5">
    <w:abstractNumId w:val="5"/>
  </w:num>
  <w:num w:numId="6">
    <w:abstractNumId w:val="19"/>
  </w:num>
  <w:num w:numId="7">
    <w:abstractNumId w:val="13"/>
  </w:num>
  <w:num w:numId="8">
    <w:abstractNumId w:val="26"/>
  </w:num>
  <w:num w:numId="9">
    <w:abstractNumId w:val="4"/>
  </w:num>
  <w:num w:numId="10">
    <w:abstractNumId w:val="10"/>
  </w:num>
  <w:num w:numId="11">
    <w:abstractNumId w:val="2"/>
  </w:num>
  <w:num w:numId="12">
    <w:abstractNumId w:val="24"/>
  </w:num>
  <w:num w:numId="13">
    <w:abstractNumId w:val="25"/>
  </w:num>
  <w:num w:numId="14">
    <w:abstractNumId w:val="21"/>
  </w:num>
  <w:num w:numId="15">
    <w:abstractNumId w:val="32"/>
  </w:num>
  <w:num w:numId="16">
    <w:abstractNumId w:val="11"/>
  </w:num>
  <w:num w:numId="17">
    <w:abstractNumId w:val="6"/>
  </w:num>
  <w:num w:numId="18">
    <w:abstractNumId w:val="29"/>
  </w:num>
  <w:num w:numId="19">
    <w:abstractNumId w:val="9"/>
  </w:num>
  <w:num w:numId="20">
    <w:abstractNumId w:val="1"/>
  </w:num>
  <w:num w:numId="21">
    <w:abstractNumId w:val="27"/>
  </w:num>
  <w:num w:numId="22">
    <w:abstractNumId w:val="3"/>
  </w:num>
  <w:num w:numId="23">
    <w:abstractNumId w:val="30"/>
  </w:num>
  <w:num w:numId="24">
    <w:abstractNumId w:val="22"/>
  </w:num>
  <w:num w:numId="25">
    <w:abstractNumId w:val="17"/>
  </w:num>
  <w:num w:numId="26">
    <w:abstractNumId w:val="15"/>
  </w:num>
  <w:num w:numId="27">
    <w:abstractNumId w:val="16"/>
  </w:num>
  <w:num w:numId="28">
    <w:abstractNumId w:val="31"/>
  </w:num>
  <w:num w:numId="29">
    <w:abstractNumId w:val="0"/>
  </w:num>
  <w:num w:numId="30">
    <w:abstractNumId w:val="12"/>
  </w:num>
  <w:num w:numId="31">
    <w:abstractNumId w:val="7"/>
  </w:num>
  <w:num w:numId="32">
    <w:abstractNumId w:val="18"/>
  </w:num>
  <w:num w:numId="33">
    <w:abstractNumId w:val="23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46377"/>
    <w:rsid w:val="00063B49"/>
    <w:rsid w:val="00083FF7"/>
    <w:rsid w:val="00096D81"/>
    <w:rsid w:val="000E241D"/>
    <w:rsid w:val="000E3600"/>
    <w:rsid w:val="00126E82"/>
    <w:rsid w:val="00152959"/>
    <w:rsid w:val="00180026"/>
    <w:rsid w:val="001A0126"/>
    <w:rsid w:val="001A1D1E"/>
    <w:rsid w:val="001A3010"/>
    <w:rsid w:val="001E28CC"/>
    <w:rsid w:val="001F5A0A"/>
    <w:rsid w:val="00215415"/>
    <w:rsid w:val="0022714C"/>
    <w:rsid w:val="00230663"/>
    <w:rsid w:val="002549C1"/>
    <w:rsid w:val="002C291C"/>
    <w:rsid w:val="002E0723"/>
    <w:rsid w:val="002F393B"/>
    <w:rsid w:val="00305CF7"/>
    <w:rsid w:val="00325EE7"/>
    <w:rsid w:val="00333C01"/>
    <w:rsid w:val="00364E07"/>
    <w:rsid w:val="003703EA"/>
    <w:rsid w:val="00372D0E"/>
    <w:rsid w:val="003B432F"/>
    <w:rsid w:val="003C09CC"/>
    <w:rsid w:val="003E750B"/>
    <w:rsid w:val="00401410"/>
    <w:rsid w:val="00426F9C"/>
    <w:rsid w:val="004427E4"/>
    <w:rsid w:val="004513EF"/>
    <w:rsid w:val="00460214"/>
    <w:rsid w:val="004640DE"/>
    <w:rsid w:val="00465A3B"/>
    <w:rsid w:val="0049557B"/>
    <w:rsid w:val="004D13D2"/>
    <w:rsid w:val="004D3E12"/>
    <w:rsid w:val="0055545E"/>
    <w:rsid w:val="00606D6E"/>
    <w:rsid w:val="00613E47"/>
    <w:rsid w:val="00614C9B"/>
    <w:rsid w:val="006209F9"/>
    <w:rsid w:val="00656CAB"/>
    <w:rsid w:val="00672504"/>
    <w:rsid w:val="006738D6"/>
    <w:rsid w:val="00694868"/>
    <w:rsid w:val="006E5EDE"/>
    <w:rsid w:val="006F6DA8"/>
    <w:rsid w:val="00711B98"/>
    <w:rsid w:val="0072108B"/>
    <w:rsid w:val="007349FC"/>
    <w:rsid w:val="007628D6"/>
    <w:rsid w:val="00776F6E"/>
    <w:rsid w:val="007901A0"/>
    <w:rsid w:val="00794E58"/>
    <w:rsid w:val="007B642E"/>
    <w:rsid w:val="007C59FB"/>
    <w:rsid w:val="007C5A71"/>
    <w:rsid w:val="007F6093"/>
    <w:rsid w:val="00847DC3"/>
    <w:rsid w:val="008C76E3"/>
    <w:rsid w:val="008F0008"/>
    <w:rsid w:val="009013C3"/>
    <w:rsid w:val="00905ACC"/>
    <w:rsid w:val="0090791F"/>
    <w:rsid w:val="00923930"/>
    <w:rsid w:val="00927BD3"/>
    <w:rsid w:val="00965555"/>
    <w:rsid w:val="00966404"/>
    <w:rsid w:val="009A70B9"/>
    <w:rsid w:val="009C3A9A"/>
    <w:rsid w:val="009D78AE"/>
    <w:rsid w:val="009E0397"/>
    <w:rsid w:val="009E1D07"/>
    <w:rsid w:val="009F240B"/>
    <w:rsid w:val="00A131AC"/>
    <w:rsid w:val="00A16516"/>
    <w:rsid w:val="00A2380A"/>
    <w:rsid w:val="00A61115"/>
    <w:rsid w:val="00A61F0D"/>
    <w:rsid w:val="00A643BA"/>
    <w:rsid w:val="00AA1C51"/>
    <w:rsid w:val="00B31250"/>
    <w:rsid w:val="00B34EA8"/>
    <w:rsid w:val="00B6003A"/>
    <w:rsid w:val="00B72AC7"/>
    <w:rsid w:val="00B953EF"/>
    <w:rsid w:val="00BC10FC"/>
    <w:rsid w:val="00BC17B5"/>
    <w:rsid w:val="00BE7A03"/>
    <w:rsid w:val="00BE7CE5"/>
    <w:rsid w:val="00BF5717"/>
    <w:rsid w:val="00C0319A"/>
    <w:rsid w:val="00C308AB"/>
    <w:rsid w:val="00C37676"/>
    <w:rsid w:val="00C67595"/>
    <w:rsid w:val="00C75FA0"/>
    <w:rsid w:val="00C87F37"/>
    <w:rsid w:val="00CB45E8"/>
    <w:rsid w:val="00CD1AAD"/>
    <w:rsid w:val="00CF0E3B"/>
    <w:rsid w:val="00D10478"/>
    <w:rsid w:val="00D14157"/>
    <w:rsid w:val="00D2346C"/>
    <w:rsid w:val="00D34B71"/>
    <w:rsid w:val="00D3635E"/>
    <w:rsid w:val="00D512C5"/>
    <w:rsid w:val="00D53FE5"/>
    <w:rsid w:val="00D60F30"/>
    <w:rsid w:val="00D60F8E"/>
    <w:rsid w:val="00D6245D"/>
    <w:rsid w:val="00D672AA"/>
    <w:rsid w:val="00D713BA"/>
    <w:rsid w:val="00D91922"/>
    <w:rsid w:val="00DA1BF4"/>
    <w:rsid w:val="00DB0068"/>
    <w:rsid w:val="00DC7F77"/>
    <w:rsid w:val="00DE15D2"/>
    <w:rsid w:val="00DF5D0D"/>
    <w:rsid w:val="00E06188"/>
    <w:rsid w:val="00E10995"/>
    <w:rsid w:val="00E16970"/>
    <w:rsid w:val="00E5520C"/>
    <w:rsid w:val="00E622A6"/>
    <w:rsid w:val="00EB2D42"/>
    <w:rsid w:val="00F14A20"/>
    <w:rsid w:val="00F31BC0"/>
    <w:rsid w:val="00F474C4"/>
    <w:rsid w:val="00F60053"/>
    <w:rsid w:val="00F8504F"/>
    <w:rsid w:val="00F915C7"/>
    <w:rsid w:val="00FC04F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2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1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 Spacing"/>
    <w:uiPriority w:val="1"/>
    <w:qFormat/>
    <w:rsid w:val="00694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Подподпункт"/>
    <w:basedOn w:val="a"/>
    <w:rsid w:val="0072108B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152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191881"/>
    <w:rsid w:val="00277011"/>
    <w:rsid w:val="00327DFA"/>
    <w:rsid w:val="0036786C"/>
    <w:rsid w:val="003B25B6"/>
    <w:rsid w:val="003E5CFD"/>
    <w:rsid w:val="004560EE"/>
    <w:rsid w:val="005611E7"/>
    <w:rsid w:val="00581281"/>
    <w:rsid w:val="005B6933"/>
    <w:rsid w:val="00615D6D"/>
    <w:rsid w:val="0069122E"/>
    <w:rsid w:val="007E0832"/>
    <w:rsid w:val="00800F78"/>
    <w:rsid w:val="00837AD6"/>
    <w:rsid w:val="008628E5"/>
    <w:rsid w:val="008D61A2"/>
    <w:rsid w:val="00935C95"/>
    <w:rsid w:val="00946B6A"/>
    <w:rsid w:val="009946DF"/>
    <w:rsid w:val="00A50A79"/>
    <w:rsid w:val="00A51286"/>
    <w:rsid w:val="00B20B7C"/>
    <w:rsid w:val="00C11132"/>
    <w:rsid w:val="00C96CEF"/>
    <w:rsid w:val="00CA045A"/>
    <w:rsid w:val="00CE228A"/>
    <w:rsid w:val="00D50C5E"/>
    <w:rsid w:val="00DB2998"/>
    <w:rsid w:val="00DC5F63"/>
    <w:rsid w:val="00DF2768"/>
    <w:rsid w:val="00E31DC1"/>
    <w:rsid w:val="00E927D8"/>
    <w:rsid w:val="00E94E1A"/>
    <w:rsid w:val="00EA3908"/>
    <w:rsid w:val="00F00445"/>
    <w:rsid w:val="00F13912"/>
    <w:rsid w:val="00F22FDD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7793D-4252-476D-B1BB-57EAA242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4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Гагарина Ирина Вениаминовна</cp:lastModifiedBy>
  <cp:revision>87</cp:revision>
  <cp:lastPrinted>2015-04-02T07:27:00Z</cp:lastPrinted>
  <dcterms:created xsi:type="dcterms:W3CDTF">2014-08-17T08:33:00Z</dcterms:created>
  <dcterms:modified xsi:type="dcterms:W3CDTF">2015-04-27T13:17:00Z</dcterms:modified>
</cp:coreProperties>
</file>